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西安音乐学院2022年第二学士学位招生远程网络考试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“腾讯会议”APP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操作手册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（一）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考前须知</w:t>
      </w:r>
      <w:bookmarkStart w:id="0" w:name="_GoBack"/>
      <w:bookmarkEnd w:id="0"/>
    </w:p>
    <w:p>
      <w:pPr>
        <w:numPr>
          <w:ilvl w:val="0"/>
          <w:numId w:val="0"/>
        </w:numPr>
        <w:ind w:firstLine="648" w:firstLineChars="200"/>
        <w:rPr>
          <w:rFonts w:hint="default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shd w:val="clear" w:fill="FFFFFF"/>
          <w:lang w:eastAsia="zh-CN"/>
        </w:rPr>
        <w:t>作曲与作曲技术理论、艺术与科技（电子音乐作曲、电子音乐制作、钢琴调修、音乐数字媒体）、舞蹈编导专业面试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shd w:val="clear" w:fill="FFFFFF"/>
          <w:lang w:val="en-US" w:eastAsia="zh-CN"/>
        </w:rPr>
        <w:t>及专业笔试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，均采用“腾讯会议”软件平台，双机位进行远程网络面试及监考的方式进行。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2.考试前安装最新版本的“腾讯会议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”软件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设备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3.线上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模拟测试及正式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截屏、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过程中，第一机位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均不得关闭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请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按时参加线上模拟测试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“腾讯会议”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摄像头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ind w:firstLine="648" w:firstLineChars="200"/>
        <w:rPr>
          <w:rFonts w:hint="default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8.第一机位为主机位，采集音频与视频，镜头应位于考生正前方，考生头像、双手全部在可见范围内；第二机位为监考机位，镜头应位于考生正侧方，考生全身及周围环境全部在可见范围内。</w:t>
      </w:r>
    </w:p>
    <w:p>
      <w:pPr>
        <w:numPr>
          <w:ilvl w:val="0"/>
          <w:numId w:val="0"/>
        </w:numP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（二）考生端设备要求</w:t>
      </w:r>
    </w:p>
    <w:p>
      <w:pPr>
        <w:numPr>
          <w:ilvl w:val="0"/>
          <w:numId w:val="0"/>
        </w:numPr>
        <w:ind w:firstLine="650" w:firstLineChars="200"/>
        <w:rPr>
          <w:rFonts w:hint="default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1.线上远程面试采取双机位同步进行，使用电脑、平板电脑或手机均可。第一机位与第二机位登录“腾讯会议”时，务必使用2个不同的账号登录，同一账号无法同时登录两部设备。</w:t>
      </w:r>
    </w:p>
    <w:p>
      <w:pPr>
        <w:numPr>
          <w:ilvl w:val="0"/>
          <w:numId w:val="0"/>
        </w:numPr>
        <w:ind w:firstLine="650" w:firstLineChars="20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（1）电脑具体要求：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①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无硬性硬件要求，原则上系统能流畅运行，无卡顿即可；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②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提前安装并确定可以正常使用最新版的“腾讯会议”软件；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③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显示器屏幕越大越好，方便看清考题；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④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需自带或配有功能正常的摄像头、麦克风、扬声器；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考试当天电脑务必保持接通电源，并关闭屏保、休眠等设置，关闭无关软件，防止出现弹出窗口。</w:t>
      </w:r>
    </w:p>
    <w:p>
      <w:pPr>
        <w:numPr>
          <w:ilvl w:val="0"/>
          <w:numId w:val="0"/>
        </w:numPr>
        <w:ind w:firstLine="650" w:firstLineChars="20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（2）手机具体要求：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①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如果第二机位使用手机，请务必使用本人紧急联系手机以外的其他手机；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②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常见智能手机，务必保持笔试全程电量充足；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③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提前安装并确定可以正常使用最新版的“腾讯会议”软件；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④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考试当天设置为免打扰/勿扰模式、关闭“屏幕方向锁定”功能（打开“自动旋转”功能），关闭无关软件；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Calibri" w:hAnsi="Calibri" w:eastAsia="仿宋" w:cs="Calibri"/>
          <w:spacing w:val="12"/>
          <w:sz w:val="30"/>
          <w:szCs w:val="30"/>
          <w:shd w:val="clear" w:color="auto" w:fill="FFFFFF"/>
          <w:lang w:val="en-US" w:eastAsia="zh-CN"/>
        </w:rPr>
        <w:t>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务必固定设备，以免移动或跌落。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（3）网络要求：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宽带速率≥1MB/S，普通宽带网络一般可支持，建议使用网线直连电脑上网方式，避免卡顿掉线。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8"/>
        <w:numPr>
          <w:ilvl w:val="0"/>
          <w:numId w:val="0"/>
        </w:numPr>
        <w:ind w:firstLine="650" w:firstLineChars="200"/>
        <w:jc w:val="both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2.腾讯会议登录及必要设置：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必须使用</w:t>
      </w: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两个不同的账号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注册和登录“腾讯会议”，请提前熟悉并掌握“腾讯会议”的各项功能和操作。</w:t>
      </w:r>
    </w:p>
    <w:p>
      <w:pPr>
        <w:pStyle w:val="6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650" w:firstLineChars="20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3.紧急联系手机：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1）考前务必将报考单位的电话号码保存至该手机。务必使用考生本人的手机，须确保候考及考试期间电量充足、联系畅通，请在紧急情况下（考试过程中掉线等）与报考单位联系。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2）该手机在考试全程须放置于桌面监考可见位置。笔试考试期间，除用于与监考老师紧急联系外，还将用于在笔试结束后 15 分钟内在双机位监控下拍摄试卷照片并提交原图发送至指定邮箱:zhaoshengchu@xacom.edu.cn。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8"/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（三）操作流程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1.电脑进入腾讯会议（第一机位示例）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647700</wp:posOffset>
            </wp:positionV>
            <wp:extent cx="1566545" cy="2689860"/>
            <wp:effectExtent l="0" t="0" r="14605" b="15240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（1）注册或登录账号（第一机位与第二机位请使用不同账号登录）</w:t>
      </w:r>
    </w:p>
    <w:p>
      <w:pPr>
        <w:pStyle w:val="2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center"/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（2）点击加入会议，输入会议号，姓名填写“身份证号后四位+考生姓名”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center"/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1741805" cy="2966085"/>
            <wp:effectExtent l="0" t="0" r="1079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636395" cy="2959100"/>
            <wp:effectExtent l="0" t="0" r="1905" b="1270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center"/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（3）输入会议密码</w:t>
      </w:r>
    </w:p>
    <w:p>
      <w:pPr>
        <w:pStyle w:val="6"/>
        <w:jc w:val="center"/>
      </w:pPr>
      <w:r>
        <w:drawing>
          <wp:inline distT="0" distB="0" distL="114300" distR="114300">
            <wp:extent cx="3025140" cy="1467485"/>
            <wp:effectExtent l="0" t="0" r="3810" b="1841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8"/>
        <w:ind w:firstLine="420" w:firstLine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394970</wp:posOffset>
            </wp:positionV>
            <wp:extent cx="3351530" cy="2235200"/>
            <wp:effectExtent l="0" t="0" r="1270" b="12700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等待加入，考生可先行测试设备。</w:t>
      </w:r>
    </w:p>
    <w:p>
      <w:pPr>
        <w:pStyle w:val="6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6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6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6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6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（5）开启语音与视频，与监考老师完成身份认证。正式考试开始前，请将麦克风静音。</w:t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84455</wp:posOffset>
            </wp:positionV>
            <wp:extent cx="4699000" cy="3117850"/>
            <wp:effectExtent l="0" t="0" r="6350" b="6350"/>
            <wp:wrapNone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rcRect t="-25" r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（6）考试过程中出现卡顿、故障时，考生可通过文本聊天功能实时反馈，如非确实严重情况，不要重启会议客户端。</w:t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257175</wp:posOffset>
            </wp:positionV>
            <wp:extent cx="2346325" cy="2644140"/>
            <wp:effectExtent l="0" t="0" r="15875" b="3810"/>
            <wp:wrapNone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02" w:firstLineChars="20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2.手机进入腾讯会议（第二机位示例）</w:t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注册或登录账号（第一机位与第二机位请使用不同账号登录）</w:t>
      </w:r>
    </w:p>
    <w:p>
      <w:pPr>
        <w:pStyle w:val="8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1715135" cy="2754630"/>
            <wp:effectExtent l="0" t="0" r="18415" b="762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r="-162" b="25724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（2）点击“加入会议”</w:t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312420</wp:posOffset>
            </wp:positionV>
            <wp:extent cx="1949450" cy="2861945"/>
            <wp:effectExtent l="0" t="0" r="12700" b="14605"/>
            <wp:wrapNone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r="-59" b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（3）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输入会议号，姓名填写“身份证号后四位+考生姓名”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，并关闭美颜。</w:t>
      </w:r>
    </w:p>
    <w:p>
      <w:pPr>
        <w:pStyle w:val="8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587500" cy="2627630"/>
            <wp:effectExtent l="0" t="0" r="1270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r="359" b="2385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（4）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0"/>
          <w:szCs w:val="30"/>
          <w:lang w:val="en-US" w:eastAsia="zh-CN" w:bidi="ar"/>
        </w:rPr>
        <w:t>等待加入。</w:t>
      </w:r>
    </w:p>
    <w:p>
      <w:pPr>
        <w:pStyle w:val="8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62230</wp:posOffset>
            </wp:positionV>
            <wp:extent cx="1741805" cy="3772535"/>
            <wp:effectExtent l="0" t="0" r="10795" b="18415"/>
            <wp:wrapNone/>
            <wp:docPr id="30" name="图片 30" descr="98c23da2e3fb33af4890eb07c406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8c23da2e3fb33af4890eb07c406b2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</w:p>
    <w:p/>
    <w:p/>
    <w:p/>
    <w:p/>
    <w:p/>
    <w:p/>
    <w:p/>
    <w:p>
      <w:pPr>
        <w:pStyle w:val="6"/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（5）静音，开启摄像头。</w:t>
      </w: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81280</wp:posOffset>
            </wp:positionV>
            <wp:extent cx="1536065" cy="3327400"/>
            <wp:effectExtent l="0" t="0" r="6985" b="6350"/>
            <wp:wrapNone/>
            <wp:docPr id="34" name="图片 34" descr="af1c44fc8c374efe7b95c7c0fecd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f1c44fc8c374efe7b95c7c0fecdd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特别提示：第二机位仅作为监控机位，摄像头从考生右侧方拍摄，要保证“第一机位屏幕”清晰地被监考老师看到。关闭第二机位设备的通话、录音、录屏、直播、外放音乐、闹钟等可能影响面试的应用程序，并保持平台软件静音。</w:t>
      </w: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8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7500" cy="2143125"/>
            <wp:effectExtent l="0" t="0" r="0" b="9525"/>
            <wp:docPr id="17" name="图片 17" descr="2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机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2.面试考试身份核验与必要设置</w:t>
      </w:r>
    </w:p>
    <w:p>
      <w:pPr>
        <w:pStyle w:val="6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（1）监考教师下达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“请出示身份证”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指令，考生向监考教师出示身份证并保持5秒，监考教师核验身份信息。</w:t>
      </w:r>
    </w:p>
    <w:p>
      <w:pPr>
        <w:pStyle w:val="6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（2）监考教师下达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“打开音乐模式”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指令，考生在第一机位设备端操作打开音乐模式，选择原声麦克风后开启原声。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电脑端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打开设置，选择音频选项卡，打开“音乐模式与专业音频”与“高保真模式”“回声消除”，选择原声麦克风打开“启用原声”；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手机端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点击更多-设置，打开音乐模式即可。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054985" cy="2614930"/>
            <wp:effectExtent l="0" t="0" r="12065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198495" cy="2132965"/>
            <wp:effectExtent l="0" t="0" r="1905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pStyle w:val="6"/>
        <w:ind w:left="0" w:leftChars="0" w:firstLine="0" w:firstLineChars="0"/>
        <w:jc w:val="both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366395</wp:posOffset>
            </wp:positionV>
            <wp:extent cx="1611630" cy="3491865"/>
            <wp:effectExtent l="0" t="0" r="7620" b="13335"/>
            <wp:wrapNone/>
            <wp:docPr id="35" name="图片 35" descr="cac685474c70c98d9aec65441d6c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685474c70c98d9aec65441d6cbb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635</wp:posOffset>
            </wp:positionV>
            <wp:extent cx="1551940" cy="3361055"/>
            <wp:effectExtent l="0" t="0" r="10160" b="10795"/>
            <wp:wrapNone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pStyle w:val="6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（3）根据监考教师指令准备开始面试。</w:t>
      </w:r>
    </w:p>
    <w:p>
      <w:pP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3.笔试考试试卷提交</w:t>
      </w:r>
    </w:p>
    <w:p>
      <w:pPr>
        <w:pStyle w:val="8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①试卷提交环节，考生不得离开会议室和关闭监控设备，不得调整“双机位”的角度，不得做与试卷提交无关的行为，否则将取消考生笔试成绩。</w:t>
      </w:r>
    </w:p>
    <w:p>
      <w:pPr>
        <w:pStyle w:val="6"/>
        <w:ind w:left="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②停止答题：监考教师下达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“停止答题”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指令后，考生立即停止书写。</w:t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③试卷提交：监考教师下达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“交卷”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指令后，在15分钟内将答卷逐页面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拍照并发送到邮箱zhaoshengchu@xacom.edu.cn。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邮件主题命名为：“考试科目+考生姓名+身份证号后四位”。考生须确保试卷拍照字迹清晰可辩，不得压缩或修改图片。</w:t>
      </w:r>
    </w:p>
    <w:p>
      <w:pPr>
        <w:pStyle w:val="8"/>
        <w:ind w:firstLine="420" w:firstLineChars="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④离开考场：当考生发送完毕并确认发送无误后，可离开考场。对于同一页答卷重复发送的情况，以在规定时间内最后一次发送的答卷为准。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66BEB2"/>
    <w:multiLevelType w:val="singleLevel"/>
    <w:tmpl w:val="2366BEB2"/>
    <w:lvl w:ilvl="0" w:tentative="0">
      <w:start w:val="1"/>
      <w:numFmt w:val="decimalEnclosedCircleChinese"/>
      <w:pStyle w:val="13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05F78"/>
    <w:rsid w:val="00C34DAD"/>
    <w:rsid w:val="016E03CE"/>
    <w:rsid w:val="01E2167A"/>
    <w:rsid w:val="03C17B64"/>
    <w:rsid w:val="04B74215"/>
    <w:rsid w:val="05D2100E"/>
    <w:rsid w:val="08672B8D"/>
    <w:rsid w:val="08AC3EA4"/>
    <w:rsid w:val="08D21EBF"/>
    <w:rsid w:val="08D5567E"/>
    <w:rsid w:val="09612B62"/>
    <w:rsid w:val="09A56C51"/>
    <w:rsid w:val="0DEE2ADF"/>
    <w:rsid w:val="0E264B15"/>
    <w:rsid w:val="0E4D1118"/>
    <w:rsid w:val="0F7B4AA5"/>
    <w:rsid w:val="13187B1E"/>
    <w:rsid w:val="13894BA3"/>
    <w:rsid w:val="13AF4D1D"/>
    <w:rsid w:val="13E85D09"/>
    <w:rsid w:val="17253C74"/>
    <w:rsid w:val="189A3A29"/>
    <w:rsid w:val="1A676352"/>
    <w:rsid w:val="1DEA52D0"/>
    <w:rsid w:val="20B15D9C"/>
    <w:rsid w:val="21260D15"/>
    <w:rsid w:val="21544C28"/>
    <w:rsid w:val="22805F78"/>
    <w:rsid w:val="24266A75"/>
    <w:rsid w:val="24A93651"/>
    <w:rsid w:val="24D200D3"/>
    <w:rsid w:val="25B153E6"/>
    <w:rsid w:val="26931B66"/>
    <w:rsid w:val="287C121A"/>
    <w:rsid w:val="29656152"/>
    <w:rsid w:val="298F4CE5"/>
    <w:rsid w:val="29C8344F"/>
    <w:rsid w:val="29F6270E"/>
    <w:rsid w:val="2A9E6E89"/>
    <w:rsid w:val="2AB92391"/>
    <w:rsid w:val="2ACD0453"/>
    <w:rsid w:val="2AE82FFD"/>
    <w:rsid w:val="2B345DDC"/>
    <w:rsid w:val="2B9D0EFC"/>
    <w:rsid w:val="2BA32E97"/>
    <w:rsid w:val="2C126170"/>
    <w:rsid w:val="2C4A75B8"/>
    <w:rsid w:val="2CD8024F"/>
    <w:rsid w:val="2D962D7E"/>
    <w:rsid w:val="2DE65DB9"/>
    <w:rsid w:val="2E2F0CC0"/>
    <w:rsid w:val="2EB15AB7"/>
    <w:rsid w:val="30BA13A2"/>
    <w:rsid w:val="30E87973"/>
    <w:rsid w:val="3359396F"/>
    <w:rsid w:val="33843E1B"/>
    <w:rsid w:val="338916B0"/>
    <w:rsid w:val="33ED121E"/>
    <w:rsid w:val="34390053"/>
    <w:rsid w:val="36670B20"/>
    <w:rsid w:val="366D4898"/>
    <w:rsid w:val="36B94C55"/>
    <w:rsid w:val="386547C7"/>
    <w:rsid w:val="39CF0BE1"/>
    <w:rsid w:val="3A3E31A0"/>
    <w:rsid w:val="3E146D00"/>
    <w:rsid w:val="3E584314"/>
    <w:rsid w:val="3E5F1C9F"/>
    <w:rsid w:val="3F4E6ACB"/>
    <w:rsid w:val="41443AE3"/>
    <w:rsid w:val="41A56D35"/>
    <w:rsid w:val="455513AC"/>
    <w:rsid w:val="45EF152D"/>
    <w:rsid w:val="49D84D04"/>
    <w:rsid w:val="4D415CBF"/>
    <w:rsid w:val="4ECF0CE9"/>
    <w:rsid w:val="511A57FD"/>
    <w:rsid w:val="516D2B21"/>
    <w:rsid w:val="52ED7369"/>
    <w:rsid w:val="54034940"/>
    <w:rsid w:val="55D43B94"/>
    <w:rsid w:val="55FC5D0A"/>
    <w:rsid w:val="57EB52E9"/>
    <w:rsid w:val="592E5AE5"/>
    <w:rsid w:val="5A1B3ECC"/>
    <w:rsid w:val="5A600C3F"/>
    <w:rsid w:val="5AE8436A"/>
    <w:rsid w:val="5CC22EF0"/>
    <w:rsid w:val="5D060C06"/>
    <w:rsid w:val="5FB70BF2"/>
    <w:rsid w:val="606B0645"/>
    <w:rsid w:val="60BB033A"/>
    <w:rsid w:val="6129375B"/>
    <w:rsid w:val="618840B1"/>
    <w:rsid w:val="62496967"/>
    <w:rsid w:val="63395B4D"/>
    <w:rsid w:val="640C0EB3"/>
    <w:rsid w:val="64E67575"/>
    <w:rsid w:val="65C46392"/>
    <w:rsid w:val="663470A2"/>
    <w:rsid w:val="663D12E2"/>
    <w:rsid w:val="6A2F1539"/>
    <w:rsid w:val="6B7F1842"/>
    <w:rsid w:val="6B8A4FC9"/>
    <w:rsid w:val="6D84612C"/>
    <w:rsid w:val="6DA82420"/>
    <w:rsid w:val="6DB93944"/>
    <w:rsid w:val="6EED1E81"/>
    <w:rsid w:val="70942565"/>
    <w:rsid w:val="714F3A16"/>
    <w:rsid w:val="726C5448"/>
    <w:rsid w:val="72FF4C16"/>
    <w:rsid w:val="73245236"/>
    <w:rsid w:val="758267FD"/>
    <w:rsid w:val="75F74355"/>
    <w:rsid w:val="75FA700E"/>
    <w:rsid w:val="761A2E1F"/>
    <w:rsid w:val="76DB4189"/>
    <w:rsid w:val="787B0173"/>
    <w:rsid w:val="789C375F"/>
    <w:rsid w:val="7A884DCA"/>
    <w:rsid w:val="7ACB4CB6"/>
    <w:rsid w:val="7B5D262E"/>
    <w:rsid w:val="7C435EFC"/>
    <w:rsid w:val="7CD22A6B"/>
    <w:rsid w:val="7CFC2E9E"/>
    <w:rsid w:val="7D9357B5"/>
    <w:rsid w:val="7E6910F6"/>
    <w:rsid w:val="7EA240F6"/>
    <w:rsid w:val="7F1A7BC1"/>
    <w:rsid w:val="7F57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5">
    <w:name w:val="Body Text"/>
    <w:basedOn w:val="1"/>
    <w:qFormat/>
    <w:uiPriority w:val="1"/>
    <w:pPr>
      <w:autoSpaceDE w:val="0"/>
      <w:autoSpaceDN w:val="0"/>
      <w:ind w:left="114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Body Text Indent"/>
    <w:basedOn w:val="1"/>
    <w:next w:val="1"/>
    <w:qFormat/>
    <w:uiPriority w:val="0"/>
    <w:pPr>
      <w:ind w:firstLine="540" w:firstLineChars="180"/>
    </w:pPr>
    <w:rPr>
      <w:rFonts w:ascii="仿宋_GB2312" w:hAnsi="Batang" w:eastAsia="仿宋_GB2312"/>
      <w:sz w:val="30"/>
      <w:szCs w:val="30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6"/>
    <w:qFormat/>
    <w:uiPriority w:val="10"/>
    <w:pPr>
      <w:spacing w:line="240" w:lineRule="atLeast"/>
      <w:jc w:val="center"/>
    </w:pPr>
    <w:rPr>
      <w:rFonts w:ascii="Cambria" w:hAnsi="Cambria" w:cs="Cambria"/>
      <w:b/>
      <w:bCs/>
      <w:sz w:val="32"/>
      <w:szCs w:val="32"/>
    </w:rPr>
  </w:style>
  <w:style w:type="table" w:styleId="10">
    <w:name w:val="Table Grid"/>
    <w:basedOn w:val="9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样式3"/>
    <w:basedOn w:val="1"/>
    <w:qFormat/>
    <w:uiPriority w:val="0"/>
    <w:pPr>
      <w:numPr>
        <w:ilvl w:val="0"/>
        <w:numId w:val="1"/>
      </w:numPr>
    </w:pPr>
    <w:rPr>
      <w:rFonts w:ascii="Calibri" w:hAnsi="Calibri" w:eastAsia="宋体" w:cs="宋体"/>
      <w:szCs w:val="22"/>
    </w:rPr>
  </w:style>
  <w:style w:type="paragraph" w:customStyle="1" w:styleId="14">
    <w:name w:val="段落文本"/>
    <w:basedOn w:val="1"/>
    <w:qFormat/>
    <w:uiPriority w:val="0"/>
    <w:pPr>
      <w:spacing w:line="360" w:lineRule="auto"/>
      <w:ind w:firstLine="454"/>
    </w:pPr>
    <w:rPr>
      <w:rFonts w:ascii="Arial" w:hAnsi="Arial" w:eastAsia="宋体" w:cs="宋体"/>
      <w:kern w:val="0"/>
      <w:sz w:val="19"/>
      <w:szCs w:val="20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lang w:eastAsia="en-US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列出段落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9418</Words>
  <Characters>9773</Characters>
  <Lines>0</Lines>
  <Paragraphs>0</Paragraphs>
  <TotalTime>1</TotalTime>
  <ScaleCrop>false</ScaleCrop>
  <LinksUpToDate>false</LinksUpToDate>
  <CharactersWithSpaces>9994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2022-03-10T08:01:00Z</dcterms:created>
  <dc:creator>yy</dc:creator>
  <cp:lastModifiedBy>yy</cp:lastModifiedBy>
  <dcterms:modified xsi:type="dcterms:W3CDTF">2022-06-14T02:00:39Z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5A0B4201FD364A0297DC9052705D87C8</vt:lpwstr>
  </property>
</Properties>
</file>