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napToGrid w:val="false"/>
        <w:spacing w:lineRule="exact" w:line="500"/>
        <w:jc w:val="center"/>
        <w:rPr>
          <w:rFonts w:ascii="宋体" w:cs="宋体" w:hAnsi="宋体" w:hint="eastAsia"/>
          <w:b/>
          <w:bCs w:val="false"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ascii="宋体" w:cs="宋体" w:eastAsia="宋体" w:hAnsi="宋体" w:hint="eastAsia"/>
          <w:b/>
          <w:bCs w:val="false"/>
          <w:sz w:val="36"/>
          <w:szCs w:val="36"/>
          <w:lang w:val="en-US" w:eastAsia="zh-CN"/>
        </w:rPr>
        <w:t>202</w:t>
      </w:r>
      <w:r>
        <w:rPr>
          <w:rFonts w:ascii="宋体" w:cs="宋体" w:hAnsi="宋体" w:hint="eastAsia"/>
          <w:b/>
          <w:bCs w:val="false"/>
          <w:sz w:val="36"/>
          <w:szCs w:val="36"/>
          <w:lang w:val="en-US" w:eastAsia="zh-CN"/>
        </w:rPr>
        <w:t>2</w:t>
      </w:r>
      <w:r>
        <w:rPr>
          <w:rFonts w:ascii="宋体" w:cs="宋体" w:eastAsia="宋体" w:hAnsi="宋体" w:hint="eastAsia"/>
          <w:b/>
          <w:bCs w:val="false"/>
          <w:sz w:val="36"/>
          <w:szCs w:val="36"/>
          <w:lang w:val="en-US" w:eastAsia="zh-CN"/>
        </w:rPr>
        <w:t>年</w:t>
      </w:r>
      <w:r>
        <w:rPr>
          <w:rFonts w:ascii="宋体" w:cs="宋体" w:eastAsia="宋体" w:hAnsi="宋体" w:hint="eastAsia"/>
          <w:b/>
          <w:bCs w:val="false"/>
          <w:color w:val="000000"/>
          <w:sz w:val="36"/>
          <w:szCs w:val="36"/>
          <w:shd w:val="clear" w:color="auto" w:fill="ffffff"/>
        </w:rPr>
        <w:t>陕西省</w:t>
      </w:r>
      <w:r>
        <w:rPr>
          <w:rFonts w:ascii="宋体" w:cs="宋体" w:hAnsi="宋体" w:hint="eastAsia"/>
          <w:b/>
          <w:bCs w:val="false"/>
          <w:color w:val="000000"/>
          <w:sz w:val="36"/>
          <w:szCs w:val="36"/>
          <w:shd w:val="clear" w:color="auto" w:fill="ffffff"/>
          <w:lang w:eastAsia="zh-CN"/>
        </w:rPr>
        <w:t>高校招生</w:t>
      </w:r>
      <w:r>
        <w:rPr>
          <w:rFonts w:ascii="宋体" w:cs="宋体" w:eastAsia="宋体" w:hAnsi="宋体" w:hint="eastAsia"/>
          <w:b/>
          <w:bCs w:val="false"/>
          <w:color w:val="000000"/>
          <w:sz w:val="36"/>
          <w:szCs w:val="36"/>
          <w:shd w:val="clear" w:color="auto" w:fill="ffffff"/>
        </w:rPr>
        <w:t>音乐类、舞蹈类专业课</w:t>
      </w:r>
      <w:r>
        <w:rPr>
          <w:rFonts w:ascii="宋体" w:cs="宋体" w:hAnsi="宋体" w:hint="eastAsia"/>
          <w:b/>
          <w:bCs w:val="false"/>
          <w:color w:val="000000"/>
          <w:sz w:val="36"/>
          <w:szCs w:val="36"/>
          <w:shd w:val="clear" w:color="auto" w:fill="ffffff"/>
          <w:lang w:eastAsia="zh-CN"/>
        </w:rPr>
        <w:t>省内</w:t>
      </w:r>
    </w:p>
    <w:p>
      <w:pPr>
        <w:pStyle w:val="style0"/>
        <w:snapToGrid w:val="false"/>
        <w:spacing w:lineRule="exact" w:line="500"/>
        <w:jc w:val="center"/>
        <w:rPr>
          <w:rFonts w:ascii="仿宋" w:cs="仿宋" w:eastAsia="仿宋" w:hAnsi="仿宋" w:hint="eastAsia"/>
          <w:color w:val="000000"/>
          <w:sz w:val="30"/>
          <w:szCs w:val="30"/>
          <w:shd w:val="clear" w:color="auto" w:fill="ffffff"/>
        </w:rPr>
      </w:pPr>
      <w:r>
        <w:rPr>
          <w:rFonts w:ascii="宋体" w:cs="宋体" w:hAnsi="宋体" w:hint="eastAsia"/>
          <w:b/>
          <w:bCs w:val="false"/>
          <w:color w:val="000000"/>
          <w:sz w:val="36"/>
          <w:szCs w:val="36"/>
          <w:shd w:val="clear" w:color="auto" w:fill="ffffff"/>
          <w:lang w:eastAsia="zh-CN"/>
        </w:rPr>
        <w:t>院校校际</w:t>
      </w:r>
      <w:r>
        <w:rPr>
          <w:rFonts w:ascii="宋体" w:cs="宋体" w:eastAsia="宋体" w:hAnsi="宋体" w:hint="eastAsia"/>
          <w:b/>
          <w:bCs w:val="false"/>
          <w:color w:val="000000"/>
          <w:sz w:val="36"/>
          <w:szCs w:val="36"/>
          <w:shd w:val="clear" w:color="auto" w:fill="ffffff"/>
        </w:rPr>
        <w:t>联考</w:t>
      </w:r>
      <w:r>
        <w:rPr>
          <w:rFonts w:ascii="宋体" w:cs="宋体" w:eastAsia="宋体" w:hAnsi="宋体" w:hint="eastAsia"/>
          <w:b/>
          <w:bCs w:val="false"/>
          <w:sz w:val="36"/>
          <w:szCs w:val="36"/>
        </w:rPr>
        <w:t>考生健康卡及安全承诺书</w:t>
      </w:r>
    </w:p>
    <w:tbl>
      <w:tblPr>
        <w:tblStyle w:val="style105"/>
        <w:tblpPr w:leftFromText="180" w:rightFromText="180" w:topFromText="0" w:bottomFromText="0" w:vertAnchor="page" w:horzAnchor="margin" w:tblpXSpec="left" w:tblpY="3181"/>
        <w:tblW w:w="87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5"/>
        <w:gridCol w:w="1531"/>
        <w:gridCol w:w="1560"/>
        <w:gridCol w:w="1077"/>
        <w:gridCol w:w="907"/>
        <w:gridCol w:w="1134"/>
      </w:tblGrid>
      <w:tr>
        <w:trPr>
          <w:trHeight w:val="696" w:hRule="atLeast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考点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ind w:firstLine="720" w:firstLineChars="300"/>
              <w:jc w:val="left"/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西安音乐学院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 w:hint="default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考生居民身份证号码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696" w:hRule="atLeast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考生</w:t>
            </w: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艺术类</w:t>
            </w:r>
          </w:p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报考证</w:t>
            </w: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天数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体温是否低于37.3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本人及家人身体健康状况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是否接触境外返陕人员或非低风险地区返陕人员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18"/>
                <w:szCs w:val="18"/>
              </w:rPr>
              <w:t>是否离陕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第5天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第6天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第7天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第8天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第9天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否□ </w:t>
            </w:r>
            <w:r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第10天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340" w:hRule="atLeast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  <w:lang w:val="en-US" w:bidi="ar-SA" w:eastAsia="zh-CN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月</w:t>
            </w:r>
            <w:bookmarkStart w:id="0" w:name="_GoBack"/>
            <w:bookmarkEnd w:id="0"/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是□ 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 xml:space="preserve">健康□ 不适 □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cs="宋体" w:eastAsia="仿宋_GB2312" w:hAnsi="等线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否□</w:t>
            </w:r>
            <w:r>
              <w:rPr>
                <w:rFonts w:ascii="仿宋_GB2312" w:cs="宋体" w:eastAsia="仿宋_GB2312" w:hAnsi="等线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是□</w:t>
            </w:r>
          </w:p>
        </w:tc>
      </w:tr>
      <w:tr>
        <w:tblPrEx/>
        <w:trPr>
          <w:trHeight w:val="1548" w:hRule="atLeast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本人及家人身体不适情况、接触返陕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员情况及离陕情况记录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2209" w:hRule="atLeast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18"/>
                <w:szCs w:val="18"/>
              </w:rPr>
              <w:t>考生考试安全承诺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left"/>
              <w:rPr>
                <w:rFonts w:ascii="等线" w:cs="宋体" w:eastAsia="等线" w:hAnsi="等线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</w:rPr>
              <w:t>本人承诺：我已知晓《202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</w:rPr>
              <w:t>年陕西省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  <w:lang w:eastAsia="zh-CN"/>
              </w:rPr>
              <w:t>普通高校招生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  <w:lang w:val="en-US" w:eastAsia="zh-CN"/>
              </w:rPr>
              <w:t>音乐类、舞蹈类专业课省内院校校际联考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</w:rPr>
              <w:t>考生防疫与安全须知》和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  <w:lang w:val="en-US" w:eastAsia="zh-CN"/>
              </w:rPr>
              <w:t>西安音乐学院</w:t>
            </w:r>
            <w:r>
              <w:rPr>
                <w:rFonts w:ascii="黑体" w:cs="宋体" w:eastAsia="黑体" w:hAnsi="黑体" w:hint="eastAsia"/>
                <w:color w:val="000000"/>
                <w:kern w:val="0"/>
                <w:sz w:val="18"/>
                <w:szCs w:val="18"/>
              </w:rPr>
              <w:t>发布的防疫要求，并严格按照相关要求执行。我将如实填写健康卡，保证所填信息真实、准确。如因隐瞒病情及接触史、离陕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style0"/>
        <w:rPr/>
      </w:pPr>
    </w:p>
    <w:p>
      <w:pPr>
        <w:pStyle w:val="style0"/>
        <w:rPr>
          <w:rFonts w:hint="default"/>
          <w:lang w:val="en-US"/>
        </w:rPr>
      </w:pP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</w:rPr>
        <w:t>本人签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lang w:val="en-US" w:eastAsia="zh-CN"/>
        </w:rPr>
        <w:t>名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cs="宋体" w:eastAsia="宋体" w:hAnsi="宋体"/>
          <w:b/>
          <w:bCs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</w:rPr>
        <w:t>签字时间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none"/>
        </w:rPr>
        <w:t>年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none"/>
        </w:rPr>
        <w:t>月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cs="宋体" w:eastAsia="宋体" w:hAnsi="宋体" w:hint="eastAsia"/>
          <w:b/>
          <w:bCs/>
          <w:color w:val="000000"/>
          <w:kern w:val="0"/>
          <w:sz w:val="28"/>
          <w:szCs w:val="28"/>
          <w:u w:val="none"/>
          <w:lang w:val="en-US" w:eastAsia="zh-CN"/>
        </w:rPr>
        <w:t>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366BEB2"/>
    <w:lvl w:ilvl="0">
      <w:start w:val="1"/>
      <w:numFmt w:val="decimalEnclosedCircleChinese"/>
      <w:pStyle w:val="style4097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样式3"/>
    <w:basedOn w:val="style0"/>
    <w:next w:val="style4097"/>
    <w:qFormat/>
    <w:uiPriority w:val="0"/>
    <w:pPr>
      <w:numPr>
        <w:ilvl w:val="0"/>
        <w:numId w:val="1"/>
      </w:numPr>
    </w:pPr>
    <w:rPr>
      <w:rFonts w:ascii="Calibri" w:cs="宋体" w:eastAsia="宋体" w:hAnsi="Calibri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721</Words>
  <Pages>1</Pages>
  <Characters>741</Characters>
  <Application>WPS Office</Application>
  <DocSecurity>0</DocSecurity>
  <Paragraphs>130</Paragraphs>
  <ScaleCrop>false</ScaleCrop>
  <LinksUpToDate>false</LinksUpToDate>
  <CharactersWithSpaces>900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2022-01-26T08:47:00Z</dcterms:created>
  <dc:creator>yy</dc:creator>
  <lastModifiedBy>VOG-AL00</lastModifiedBy>
  <dcterms:modified xsi:type="dcterms:W3CDTF">2022-03-06T05:15:05Z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28a1b0327f97495eabc25285a15f336b</vt:lpwstr>
  </property>
</Properties>
</file>